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68A082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青海理工学院VPN使用教程</w:t>
      </w:r>
    </w:p>
    <w:p w14:paraId="207C77F5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1、下载VPN</w:t>
      </w:r>
    </w:p>
    <w:p w14:paraId="31FBF261">
      <w:pPr>
        <w:numPr>
          <w:numId w:val="0"/>
        </w:numPr>
        <w:ind w:leftChars="0"/>
        <w:jc w:val="left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浏览器打开</w:t>
      </w:r>
      <w:r>
        <w:rPr>
          <w:rFonts w:hint="eastAsia"/>
          <w:sz w:val="40"/>
          <w:szCs w:val="48"/>
          <w:lang w:val="en-US" w:eastAsia="zh-CN"/>
        </w:rPr>
        <w:fldChar w:fldCharType="begin"/>
      </w:r>
      <w:r>
        <w:rPr>
          <w:rFonts w:hint="eastAsia"/>
          <w:sz w:val="40"/>
          <w:szCs w:val="48"/>
          <w:lang w:val="en-US" w:eastAsia="zh-CN"/>
        </w:rPr>
        <w:instrText xml:space="preserve"> HYPERLINK "https://42.247.97.207/" </w:instrText>
      </w:r>
      <w:r>
        <w:rPr>
          <w:rFonts w:hint="eastAsia"/>
          <w:sz w:val="40"/>
          <w:szCs w:val="48"/>
          <w:lang w:val="en-US" w:eastAsia="zh-CN"/>
        </w:rPr>
        <w:fldChar w:fldCharType="separate"/>
      </w:r>
      <w:r>
        <w:rPr>
          <w:rStyle w:val="7"/>
          <w:rFonts w:hint="eastAsia"/>
          <w:sz w:val="40"/>
          <w:szCs w:val="48"/>
          <w:lang w:val="en-US" w:eastAsia="zh-CN"/>
        </w:rPr>
        <w:t>https://42.247.97.207/</w:t>
      </w:r>
      <w:r>
        <w:rPr>
          <w:rFonts w:hint="eastAsia"/>
          <w:sz w:val="40"/>
          <w:szCs w:val="48"/>
          <w:lang w:val="en-US" w:eastAsia="zh-CN"/>
        </w:rPr>
        <w:fldChar w:fldCharType="end"/>
      </w:r>
    </w:p>
    <w:p w14:paraId="0947C5BE">
      <w:pPr>
        <w:numPr>
          <w:numId w:val="0"/>
        </w:numPr>
        <w:ind w:leftChars="0"/>
        <w:jc w:val="left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提示你的连接不是专用连接，点击高级，继续访问</w:t>
      </w:r>
    </w:p>
    <w:p w14:paraId="19A2EFBE">
      <w:r>
        <w:drawing>
          <wp:inline distT="0" distB="0" distL="114300" distR="114300">
            <wp:extent cx="5267325" cy="2275205"/>
            <wp:effectExtent l="0" t="0" r="952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5144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62860"/>
            <wp:effectExtent l="0" t="0" r="1016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51467"/>
    <w:p w14:paraId="541D3FBA"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平台会自动识别操作系统，如无误，点击立即下载，mac和手机版软件下载地址</w:t>
      </w:r>
      <w:r>
        <w:rPr>
          <w:rFonts w:hint="eastAsia"/>
          <w:sz w:val="36"/>
          <w:szCs w:val="44"/>
          <w:lang w:val="en-US" w:eastAsia="zh-CN"/>
        </w:rPr>
        <w:fldChar w:fldCharType="begin"/>
      </w:r>
      <w:r>
        <w:rPr>
          <w:rFonts w:hint="eastAsia"/>
          <w:sz w:val="36"/>
          <w:szCs w:val="44"/>
          <w:lang w:val="en-US" w:eastAsia="zh-CN"/>
        </w:rPr>
        <w:instrText xml:space="preserve"> HYPERLINK "https://42.247.97.207/portal/#/down_client_new" </w:instrText>
      </w:r>
      <w:r>
        <w:rPr>
          <w:rFonts w:hint="eastAsia"/>
          <w:sz w:val="36"/>
          <w:szCs w:val="44"/>
          <w:lang w:val="en-US" w:eastAsia="zh-CN"/>
        </w:rPr>
        <w:fldChar w:fldCharType="separate"/>
      </w:r>
      <w:r>
        <w:rPr>
          <w:rStyle w:val="7"/>
          <w:rFonts w:hint="eastAsia"/>
          <w:sz w:val="36"/>
          <w:szCs w:val="44"/>
          <w:lang w:val="en-US" w:eastAsia="zh-CN"/>
        </w:rPr>
        <w:t>https://42.247.97.207/portal/#/down_client_new</w:t>
      </w:r>
      <w:r>
        <w:rPr>
          <w:rFonts w:hint="eastAsia"/>
          <w:sz w:val="36"/>
          <w:szCs w:val="44"/>
          <w:lang w:val="en-US" w:eastAsia="zh-CN"/>
        </w:rPr>
        <w:fldChar w:fldCharType="end"/>
      </w:r>
    </w:p>
    <w:p w14:paraId="00ECBEA3">
      <w:pPr>
        <w:numPr>
          <w:numId w:val="0"/>
        </w:numPr>
        <w:ind w:leftChars="0"/>
        <w:jc w:val="center"/>
      </w:pPr>
      <w:r>
        <w:drawing>
          <wp:inline distT="0" distB="0" distL="114300" distR="114300">
            <wp:extent cx="4813935" cy="2384425"/>
            <wp:effectExtent l="0" t="0" r="1206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7AC27">
      <w:pPr>
        <w:numPr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775200" cy="272097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6485" cy="2799080"/>
            <wp:effectExtent l="0" t="0" r="571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2923540"/>
            <wp:effectExtent l="0" t="0" r="11430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090D">
      <w:pPr>
        <w:numPr>
          <w:numId w:val="0"/>
        </w:numPr>
        <w:ind w:leftChars="0"/>
        <w:jc w:val="left"/>
        <w:rPr>
          <w:rFonts w:hint="default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勾选我已阅读并同意，点击立即安装</w:t>
      </w:r>
    </w:p>
    <w:p w14:paraId="6F81FAC1"/>
    <w:p w14:paraId="7F806044"/>
    <w:p w14:paraId="744CC7FE">
      <w:r>
        <w:drawing>
          <wp:inline distT="0" distB="0" distL="114300" distR="114300">
            <wp:extent cx="5273040" cy="2940685"/>
            <wp:effectExtent l="0" t="0" r="1016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C0373">
      <w:pPr>
        <w:numPr>
          <w:ilvl w:val="0"/>
          <w:numId w:val="0"/>
        </w:numPr>
        <w:ind w:leftChars="0"/>
        <w:jc w:val="left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安装完成以后客户端会自动运行，点击关闭即可</w:t>
      </w:r>
    </w:p>
    <w:p w14:paraId="495478C2">
      <w:r>
        <w:drawing>
          <wp:inline distT="0" distB="0" distL="114300" distR="114300">
            <wp:extent cx="5269865" cy="2727325"/>
            <wp:effectExtent l="0" t="0" r="698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A2D31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更换接入地址</w:t>
      </w:r>
    </w:p>
    <w:p w14:paraId="5D0765C6">
      <w:pPr>
        <w:numPr>
          <w:ilvl w:val="0"/>
          <w:numId w:val="0"/>
        </w:numPr>
        <w:ind w:leftChars="0"/>
        <w:jc w:val="left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点击设置</w:t>
      </w:r>
    </w:p>
    <w:p w14:paraId="3B620BBD">
      <w:pPr>
        <w:numPr>
          <w:numId w:val="0"/>
        </w:numPr>
      </w:pPr>
      <w:r>
        <w:drawing>
          <wp:inline distT="0" distB="0" distL="114300" distR="114300">
            <wp:extent cx="5269230" cy="3234690"/>
            <wp:effectExtent l="0" t="0" r="1270" b="381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242A7">
      <w:pPr>
        <w:numPr>
          <w:ilvl w:val="0"/>
          <w:numId w:val="0"/>
        </w:numPr>
        <w:ind w:leftChars="0"/>
        <w:jc w:val="left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点击切换</w:t>
      </w:r>
    </w:p>
    <w:p w14:paraId="1EA6CF67"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254375"/>
            <wp:effectExtent l="0" t="0" r="1206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214F7">
      <w:pPr>
        <w:numPr>
          <w:ilvl w:val="0"/>
          <w:numId w:val="0"/>
        </w:numPr>
        <w:ind w:leftChars="0"/>
        <w:jc w:val="left"/>
        <w:rPr>
          <w:rFonts w:hint="default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接入地址输入https://111.44.133.146:38443，点击确定接入</w:t>
      </w:r>
    </w:p>
    <w:p w14:paraId="16C94A5E">
      <w:r>
        <w:drawing>
          <wp:inline distT="0" distB="0" distL="114300" distR="114300">
            <wp:extent cx="5262880" cy="3213100"/>
            <wp:effectExtent l="0" t="0" r="762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C305">
      <w:pPr>
        <w:numPr>
          <w:ilvl w:val="0"/>
          <w:numId w:val="0"/>
        </w:numPr>
        <w:ind w:leftChars="0"/>
        <w:jc w:val="left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如有更新，等待更新</w:t>
      </w:r>
    </w:p>
    <w:p w14:paraId="59DD6C5F">
      <w:r>
        <w:drawing>
          <wp:inline distT="0" distB="0" distL="114300" distR="114300">
            <wp:extent cx="5265420" cy="3173095"/>
            <wp:effectExtent l="0" t="0" r="5080" b="190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7643D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3、登录VPN</w:t>
      </w:r>
    </w:p>
    <w:p w14:paraId="4942AD83">
      <w:pPr>
        <w:numPr>
          <w:ilvl w:val="0"/>
          <w:numId w:val="0"/>
        </w:numPr>
        <w:ind w:leftChars="0"/>
        <w:jc w:val="left"/>
        <w:rPr>
          <w:rFonts w:hint="eastAsia"/>
          <w:sz w:val="44"/>
          <w:szCs w:val="52"/>
          <w:lang w:val="en-US" w:eastAsia="zh-CN"/>
        </w:rPr>
      </w:pPr>
      <w:r>
        <w:rPr>
          <w:rFonts w:hint="eastAsia"/>
          <w:sz w:val="44"/>
          <w:szCs w:val="52"/>
          <w:lang w:val="en-US" w:eastAsia="zh-CN"/>
        </w:rPr>
        <w:t>在客户端输入账号密码登录</w:t>
      </w:r>
    </w:p>
    <w:p w14:paraId="7F7341D1">
      <w:pPr>
        <w:numPr>
          <w:ilvl w:val="0"/>
          <w:numId w:val="0"/>
        </w:numPr>
        <w:ind w:leftChars="0"/>
        <w:jc w:val="left"/>
        <w:rPr>
          <w:rFonts w:hint="default"/>
          <w:sz w:val="44"/>
          <w:szCs w:val="52"/>
          <w:lang w:val="en-US" w:eastAsia="zh-CN"/>
        </w:rPr>
      </w:pPr>
      <w:r>
        <w:rPr>
          <w:rFonts w:hint="eastAsia"/>
          <w:sz w:val="44"/>
          <w:szCs w:val="52"/>
          <w:lang w:val="en-US" w:eastAsia="zh-CN"/>
        </w:rPr>
        <w:t>账号：</w:t>
      </w:r>
      <w:r>
        <w:rPr>
          <w:rFonts w:hint="eastAsia"/>
          <w:color w:val="FF0000"/>
          <w:sz w:val="44"/>
          <w:szCs w:val="52"/>
          <w:lang w:val="en-US" w:eastAsia="zh-CN"/>
        </w:rPr>
        <w:t>教工号或学号</w:t>
      </w:r>
    </w:p>
    <w:p w14:paraId="2E9268B8">
      <w:pPr>
        <w:numPr>
          <w:ilvl w:val="0"/>
          <w:numId w:val="0"/>
        </w:numPr>
        <w:ind w:leftChars="0"/>
        <w:jc w:val="left"/>
        <w:rPr>
          <w:rFonts w:hint="eastAsia"/>
          <w:sz w:val="44"/>
          <w:szCs w:val="52"/>
          <w:lang w:val="en-US" w:eastAsia="zh-CN"/>
        </w:rPr>
      </w:pPr>
      <w:r>
        <w:rPr>
          <w:rFonts w:hint="eastAsia"/>
          <w:sz w:val="44"/>
          <w:szCs w:val="52"/>
          <w:lang w:val="en-US" w:eastAsia="zh-CN"/>
        </w:rPr>
        <w:t>密码：</w:t>
      </w:r>
      <w:r>
        <w:rPr>
          <w:rFonts w:hint="eastAsia"/>
          <w:color w:val="FF0000"/>
          <w:sz w:val="44"/>
          <w:szCs w:val="52"/>
          <w:lang w:val="en-US" w:eastAsia="zh-CN"/>
        </w:rPr>
        <w:t>qhlg教工号或学号（如教工号或学号为2025123456，密码为qhlg2025123456）</w:t>
      </w:r>
    </w:p>
    <w:p w14:paraId="04ED3AF2">
      <w:pPr>
        <w:numPr>
          <w:ilvl w:val="0"/>
          <w:numId w:val="0"/>
        </w:numPr>
        <w:ind w:leftChars="0"/>
        <w:jc w:val="left"/>
        <w:rPr>
          <w:rFonts w:hint="eastAsia"/>
          <w:sz w:val="40"/>
          <w:szCs w:val="48"/>
          <w:lang w:val="en-US" w:eastAsia="zh-CN"/>
        </w:rPr>
      </w:pPr>
    </w:p>
    <w:p w14:paraId="74EEE573">
      <w:pPr>
        <w:jc w:val="center"/>
      </w:pPr>
      <w:r>
        <w:drawing>
          <wp:inline distT="0" distB="0" distL="114300" distR="114300">
            <wp:extent cx="3940175" cy="25050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3CC51A">
      <w:pPr>
        <w:jc w:val="left"/>
      </w:pPr>
    </w:p>
    <w:p w14:paraId="52D49846">
      <w:pPr>
        <w:numPr>
          <w:ilvl w:val="0"/>
          <w:numId w:val="0"/>
        </w:numPr>
        <w:ind w:leftChars="0"/>
        <w:jc w:val="left"/>
        <w:rPr>
          <w:rFonts w:hint="default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右下角显示您已上线，则VPN已登录成功</w:t>
      </w:r>
    </w:p>
    <w:p w14:paraId="49097536">
      <w:pPr>
        <w:numPr>
          <w:ilvl w:val="0"/>
          <w:numId w:val="0"/>
        </w:numPr>
        <w:ind w:leftChars="0"/>
        <w:jc w:val="left"/>
        <w:rPr>
          <w:rFonts w:hint="default"/>
          <w:sz w:val="40"/>
          <w:szCs w:val="48"/>
          <w:lang w:val="en-US" w:eastAsia="zh-CN"/>
        </w:rPr>
      </w:pPr>
      <w:r>
        <w:drawing>
          <wp:inline distT="0" distB="0" distL="114300" distR="114300">
            <wp:extent cx="5273040" cy="2976245"/>
            <wp:effectExtent l="0" t="0" r="10160" b="825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368D6">
      <w:pPr>
        <w:numPr>
          <w:ilvl w:val="0"/>
          <w:numId w:val="0"/>
        </w:numPr>
        <w:ind w:leftChars="0"/>
        <w:jc w:val="left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登录以后正常访问校内资源即可</w:t>
      </w:r>
    </w:p>
    <w:p w14:paraId="44A90014">
      <w:pPr>
        <w:pStyle w:val="3"/>
        <w:numPr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4、访问一网通办</w:t>
      </w:r>
    </w:p>
    <w:p w14:paraId="7CB254A1">
      <w:pPr>
        <w:numPr>
          <w:ilvl w:val="0"/>
          <w:numId w:val="0"/>
        </w:numPr>
        <w:ind w:leftChars="0"/>
        <w:jc w:val="left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如访问教务系统或财务系统</w:t>
      </w:r>
    </w:p>
    <w:p w14:paraId="56AE9717">
      <w:pPr>
        <w:numPr>
          <w:ilvl w:val="0"/>
          <w:numId w:val="0"/>
        </w:numPr>
        <w:ind w:leftChars="0"/>
        <w:jc w:val="left"/>
        <w:rPr>
          <w:rFonts w:hint="default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输入一网通办账号密码</w:t>
      </w:r>
    </w:p>
    <w:p w14:paraId="21559E48">
      <w:pPr>
        <w:numPr>
          <w:ilvl w:val="0"/>
          <w:numId w:val="0"/>
        </w:numPr>
        <w:ind w:leftChars="0"/>
        <w:jc w:val="left"/>
        <w:rPr>
          <w:rFonts w:hint="default"/>
          <w:sz w:val="40"/>
          <w:szCs w:val="48"/>
          <w:lang w:val="en-US" w:eastAsia="zh-CN"/>
        </w:rPr>
      </w:pPr>
      <w:r>
        <w:drawing>
          <wp:inline distT="0" distB="0" distL="114300" distR="114300">
            <wp:extent cx="5264785" cy="3006090"/>
            <wp:effectExtent l="0" t="0" r="5715" b="381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86A37">
      <w:pPr>
        <w:numPr>
          <w:ilvl w:val="0"/>
          <w:numId w:val="0"/>
        </w:numPr>
        <w:ind w:leftChars="0"/>
        <w:jc w:val="left"/>
        <w:rPr>
          <w:rFonts w:hint="default"/>
          <w:sz w:val="40"/>
          <w:szCs w:val="48"/>
          <w:lang w:val="en-US" w:eastAsia="zh-CN"/>
        </w:rPr>
      </w:pPr>
      <w:r>
        <w:drawing>
          <wp:inline distT="0" distB="0" distL="114300" distR="114300">
            <wp:extent cx="5263515" cy="3014980"/>
            <wp:effectExtent l="0" t="0" r="6985" b="762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41FFD">
      <w:pPr>
        <w:pStyle w:val="3"/>
        <w:numPr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5、退出VPN</w:t>
      </w:r>
    </w:p>
    <w:p w14:paraId="38D18BFD">
      <w:pPr>
        <w:numPr>
          <w:ilvl w:val="0"/>
          <w:numId w:val="0"/>
        </w:numPr>
        <w:ind w:leftChars="0"/>
        <w:jc w:val="left"/>
        <w:rPr>
          <w:rFonts w:hint="default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点击左下角退出客户点即可退出</w:t>
      </w:r>
    </w:p>
    <w:p w14:paraId="187F4932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254375"/>
            <wp:effectExtent l="0" t="0" r="12065" b="952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F51AA0"/>
    <w:multiLevelType w:val="singleLevel"/>
    <w:tmpl w:val="D7F51AA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D3016A"/>
    <w:rsid w:val="08C607F0"/>
    <w:rsid w:val="12D3016A"/>
    <w:rsid w:val="4EAD4D7D"/>
    <w:rsid w:val="61A109C6"/>
    <w:rsid w:val="64883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154</Words>
  <Characters>247</Characters>
  <Lines>0</Lines>
  <Paragraphs>0</Paragraphs>
  <TotalTime>41</TotalTime>
  <ScaleCrop>false</ScaleCrop>
  <LinksUpToDate>false</LinksUpToDate>
  <CharactersWithSpaces>247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2025-07-18T09:01:00Z</dcterms:created>
  <dc:creator>ZWH</dc:creator>
  <cp:lastModifiedBy>xqy</cp:lastModifiedBy>
  <dcterms:modified xsi:type="dcterms:W3CDTF">2025-12-23T09:16:37Z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C9CFC7F30F1740A787AA2C0AE99019D4_13</vt:lpwstr>
  </property>
  <property fmtid="{D5CDD505-2E9C-101B-9397-08002B2CF9AE}" pid="4" name="KSOTemplateDocerSaveRecord">
    <vt:lpwstr>eyJoZGlkIjoiOTZiMDE4NGRjNWY5Y2FkZDBiYTg4MTk5MDBmODM3ZWIiLCJ1c2VySWQiOiI2MzY2NDYyMTcifQ==</vt:lpwstr>
  </property>
</Properties>
</file>